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人文旅游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学院202</w:t>
      </w:r>
      <w:r>
        <w:rPr>
          <w:rFonts w:hint="default" w:ascii="黑体" w:hAnsi="黑体" w:eastAsia="黑体" w:cs="黑体"/>
          <w:b/>
          <w:color w:val="000000"/>
          <w:kern w:val="0"/>
          <w:sz w:val="30"/>
          <w:szCs w:val="30"/>
        </w:rPr>
        <w:t>3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default" w:ascii="黑体" w:hAnsi="黑体" w:eastAsia="黑体" w:cs="黑体"/>
          <w:b/>
          <w:color w:val="000000"/>
          <w:kern w:val="0"/>
          <w:sz w:val="30"/>
          <w:szCs w:val="30"/>
        </w:rPr>
        <w:t>4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一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>
      <w:pPr>
        <w:widowControl/>
        <w:adjustRightInd w:val="0"/>
        <w:snapToGrid w:val="0"/>
        <w:jc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四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Hans" w:bidi="ar"/>
        </w:rPr>
        <w:t>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（202</w:t>
      </w:r>
      <w:r>
        <w:rPr>
          <w:rFonts w:hint="default" w:ascii="黑体" w:hAnsi="黑体" w:eastAsia="黑体" w:cs="黑体"/>
          <w:b/>
          <w:kern w:val="0"/>
          <w:sz w:val="30"/>
          <w:szCs w:val="30"/>
          <w:lang w:bidi="ar"/>
        </w:rPr>
        <w:t>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default" w:ascii="黑体" w:hAnsi="黑体" w:eastAsia="黑体" w:cs="黑体"/>
          <w:b/>
          <w:kern w:val="0"/>
          <w:sz w:val="30"/>
          <w:szCs w:val="30"/>
          <w:lang w:bidi="ar"/>
        </w:rPr>
        <w:t>9.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24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default" w:ascii="黑体" w:hAnsi="黑体" w:eastAsia="黑体" w:cs="黑体"/>
          <w:b/>
          <w:kern w:val="0"/>
          <w:sz w:val="30"/>
          <w:szCs w:val="30"/>
          <w:lang w:bidi="ar"/>
        </w:rPr>
        <w:t>9.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28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）人文旅游学院各项情况汇总表</w:t>
      </w:r>
    </w:p>
    <w:tbl>
      <w:tblPr>
        <w:tblStyle w:val="4"/>
        <w:tblpPr w:leftFromText="180" w:rightFromText="180" w:vertAnchor="text" w:horzAnchor="page" w:tblpX="1812" w:tblpY="168"/>
        <w:tblOverlap w:val="never"/>
        <w:tblW w:w="156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63"/>
        <w:gridCol w:w="911"/>
        <w:gridCol w:w="857"/>
        <w:gridCol w:w="858"/>
        <w:gridCol w:w="803"/>
        <w:gridCol w:w="803"/>
        <w:gridCol w:w="803"/>
        <w:gridCol w:w="1418"/>
        <w:gridCol w:w="885"/>
        <w:gridCol w:w="885"/>
        <w:gridCol w:w="1774"/>
        <w:gridCol w:w="1196"/>
        <w:gridCol w:w="1175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无玩手机课堂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本周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排名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升降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出勤率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纪律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出勤率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纪律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出勤率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纪律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实际得分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卫生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手机上交率</w:t>
            </w:r>
          </w:p>
        </w:tc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Style w:val="10"/>
                <w:lang w:val="en-US" w:eastAsia="zh-CN" w:bidi="ar"/>
              </w:rPr>
              <w:t>文秘22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9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016"/>
                <w:tab w:val="right" w:pos="1914"/>
              </w:tabs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13.5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67.5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文秘222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14.3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69.2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文秘223</w:t>
            </w:r>
          </w:p>
        </w:tc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69.1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升6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Style w:val="10"/>
                <w:lang w:val="en-US" w:eastAsia="zh-CN" w:bidi="ar"/>
              </w:rPr>
              <w:t>酒管22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64.4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降3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酒管222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9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5.3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58.9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十一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92D050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降5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Style w:val="10"/>
                <w:lang w:val="en-US" w:eastAsia="zh-CN" w:bidi="ar"/>
              </w:rPr>
              <w:t>会展22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11.3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66.5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会展222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68.9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会展223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9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14.3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69.1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会展224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12.8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66.8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升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Style w:val="11"/>
                <w:rFonts w:hint="default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2"/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降5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传播222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  <w:rPr>
                <w:rStyle w:val="11"/>
                <w:rFonts w:hint="default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2"/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</w:tr>
    </w:tbl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rPr>
          <w:rFonts w:hint="eastAsia" w:ascii="宋体" w:hAnsi="宋体"/>
          <w:b/>
          <w:color w:val="000000"/>
          <w:sz w:val="30"/>
          <w:szCs w:val="30"/>
        </w:rPr>
      </w:pPr>
    </w:p>
    <w:tbl>
      <w:tblPr>
        <w:tblStyle w:val="4"/>
        <w:tblpPr w:leftFromText="180" w:rightFromText="180" w:vertAnchor="text" w:horzAnchor="page" w:tblpXSpec="center" w:tblpY="2"/>
        <w:tblOverlap w:val="never"/>
        <w:tblW w:w="156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63"/>
        <w:gridCol w:w="911"/>
        <w:gridCol w:w="857"/>
        <w:gridCol w:w="858"/>
        <w:gridCol w:w="803"/>
        <w:gridCol w:w="803"/>
        <w:gridCol w:w="803"/>
        <w:gridCol w:w="1418"/>
        <w:gridCol w:w="885"/>
        <w:gridCol w:w="885"/>
        <w:gridCol w:w="1774"/>
        <w:gridCol w:w="1196"/>
        <w:gridCol w:w="1175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无玩手机课堂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出勤率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出勤率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出勤率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实际得分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手机上交率</w:t>
            </w:r>
          </w:p>
        </w:tc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注：本周大</w:t>
      </w:r>
      <w:r>
        <w:rPr>
          <w:rFonts w:hint="eastAsia" w:ascii="宋体" w:hAnsi="宋体"/>
          <w:b/>
          <w:color w:val="000000"/>
          <w:sz w:val="30"/>
          <w:szCs w:val="30"/>
        </w:rPr>
        <w:t>一</w:t>
      </w:r>
      <w:r>
        <w:rPr>
          <w:rFonts w:ascii="宋体" w:hAnsi="宋体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无早自习，无</w:t>
      </w:r>
      <w:r>
        <w:rPr>
          <w:rFonts w:hint="eastAsia" w:ascii="宋体" w:hAnsi="宋体"/>
          <w:b/>
          <w:color w:val="000000"/>
          <w:sz w:val="30"/>
          <w:szCs w:val="30"/>
        </w:rPr>
        <w:t>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无青牛联盟，无</w:t>
      </w:r>
      <w:r>
        <w:rPr>
          <w:rFonts w:hint="eastAsia" w:ascii="宋体" w:hAnsi="宋体"/>
          <w:b/>
          <w:color w:val="000000"/>
          <w:sz w:val="30"/>
          <w:szCs w:val="30"/>
        </w:rPr>
        <w:t>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无无手机课堂</w:t>
      </w:r>
      <w:r>
        <w:rPr>
          <w:rFonts w:ascii="宋体" w:hAnsi="宋体"/>
          <w:b/>
          <w:color w:val="000000"/>
          <w:sz w:val="30"/>
          <w:szCs w:val="30"/>
        </w:rPr>
        <w:t>，满分为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0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>
      <w:pPr>
        <w:tabs>
          <w:tab w:val="left" w:pos="1695"/>
        </w:tabs>
        <w:ind w:firstLine="624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</w:t>
      </w:r>
      <w:r>
        <w:rPr>
          <w:rFonts w:ascii="宋体" w:hAnsi="宋体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color w:val="000000"/>
          <w:sz w:val="30"/>
          <w:szCs w:val="30"/>
        </w:rPr>
        <w:t>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hint="eastAsia" w:ascii="宋体" w:hAnsi="宋体"/>
          <w:b/>
          <w:color w:val="000000"/>
          <w:sz w:val="30"/>
          <w:szCs w:val="30"/>
        </w:rPr>
        <w:t>寝室检查</w:t>
      </w:r>
      <w:r>
        <w:rPr>
          <w:rFonts w:ascii="宋体" w:hAnsi="宋体"/>
          <w:b/>
          <w:color w:val="000000"/>
          <w:sz w:val="30"/>
          <w:szCs w:val="30"/>
        </w:rPr>
        <w:t>，满分为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75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>
      <w:pPr>
        <w:tabs>
          <w:tab w:val="left" w:pos="1695"/>
        </w:tabs>
        <w:ind w:firstLine="624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NmUzMmE3MzFlMzA4M2U2YjQ3OTlmYjYyMjI5YzAifQ=="/>
  </w:docVars>
  <w:rsids>
    <w:rsidRoot w:val="004E5BF4"/>
    <w:rsid w:val="00192549"/>
    <w:rsid w:val="00274AD4"/>
    <w:rsid w:val="003F6760"/>
    <w:rsid w:val="004D6391"/>
    <w:rsid w:val="004E5BF4"/>
    <w:rsid w:val="005B4700"/>
    <w:rsid w:val="00715AFD"/>
    <w:rsid w:val="009957A8"/>
    <w:rsid w:val="00A164A5"/>
    <w:rsid w:val="00A85A03"/>
    <w:rsid w:val="00D13BEC"/>
    <w:rsid w:val="00DA0B3C"/>
    <w:rsid w:val="046A081A"/>
    <w:rsid w:val="088C017B"/>
    <w:rsid w:val="0BBC6B39"/>
    <w:rsid w:val="0F8B0E98"/>
    <w:rsid w:val="123F0237"/>
    <w:rsid w:val="17686436"/>
    <w:rsid w:val="182C2DE0"/>
    <w:rsid w:val="1F39053F"/>
    <w:rsid w:val="2BBC25D5"/>
    <w:rsid w:val="2DCB4E68"/>
    <w:rsid w:val="2E4E5407"/>
    <w:rsid w:val="2F9A04DA"/>
    <w:rsid w:val="310F45F5"/>
    <w:rsid w:val="3B0F03C8"/>
    <w:rsid w:val="3D204CC6"/>
    <w:rsid w:val="3DBA4867"/>
    <w:rsid w:val="43074895"/>
    <w:rsid w:val="47214124"/>
    <w:rsid w:val="4A2C089A"/>
    <w:rsid w:val="531634E5"/>
    <w:rsid w:val="55DF5475"/>
    <w:rsid w:val="56371A62"/>
    <w:rsid w:val="56672DBD"/>
    <w:rsid w:val="569D3421"/>
    <w:rsid w:val="5C6B0FAD"/>
    <w:rsid w:val="5C9F70DA"/>
    <w:rsid w:val="5E1E4546"/>
    <w:rsid w:val="658A13DA"/>
    <w:rsid w:val="6CB30550"/>
    <w:rsid w:val="790A599B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71"/>
    <w:basedOn w:val="6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character" w:customStyle="1" w:styleId="14">
    <w:name w:val="font61"/>
    <w:basedOn w:val="6"/>
    <w:qFormat/>
    <w:uiPriority w:val="0"/>
    <w:rPr>
      <w:rFonts w:hint="eastAsia" w:ascii="等线" w:hAnsi="等线" w:eastAsia="等线" w:cs="等线"/>
      <w:color w:val="70AD47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798</Characters>
  <Lines>11</Lines>
  <Paragraphs>3</Paragraphs>
  <TotalTime>0</TotalTime>
  <ScaleCrop>false</ScaleCrop>
  <LinksUpToDate>false</LinksUpToDate>
  <CharactersWithSpaces>798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2022-12-10T08:43:00Z</dcterms:created>
  <dc:creator>dell</dc:creator>
  <cp:lastModifiedBy>J</cp:lastModifiedBy>
  <dcterms:modified xsi:type="dcterms:W3CDTF">2023-10-01T11:32:05Z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0F382C49064A49BCB6EBDF5C2247425C_13</vt:lpwstr>
  </property>
</Properties>
</file>